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附件9</w:t>
      </w:r>
    </w:p>
    <w:p>
      <w:pPr>
        <w:spacing w:line="500" w:lineRule="exact"/>
        <w:jc w:val="center"/>
        <w:rPr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</w:rPr>
        <w:t>2023年度“优秀教师”申报表</w:t>
      </w:r>
    </w:p>
    <w:tbl>
      <w:tblPr>
        <w:tblStyle w:val="4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"/>
        <w:gridCol w:w="1552"/>
        <w:gridCol w:w="336"/>
        <w:gridCol w:w="433"/>
        <w:gridCol w:w="982"/>
        <w:gridCol w:w="851"/>
        <w:gridCol w:w="1276"/>
        <w:gridCol w:w="2062"/>
        <w:gridCol w:w="1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名</w:t>
            </w:r>
          </w:p>
        </w:tc>
        <w:tc>
          <w:tcPr>
            <w:tcW w:w="2602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余晓静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女</w:t>
            </w:r>
          </w:p>
        </w:tc>
        <w:tc>
          <w:tcPr>
            <w:tcW w:w="1986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drawing>
                <wp:inline distT="0" distB="0" distL="0" distR="0">
                  <wp:extent cx="1094740" cy="1534160"/>
                  <wp:effectExtent l="0" t="0" r="0" b="8890"/>
                  <wp:docPr id="54547697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547697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249" cy="1534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仿宋_GB2312"/>
                <w:sz w:val="24"/>
              </w:rPr>
              <w:t>二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寸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照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2602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98309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</w:t>
            </w:r>
            <w:r>
              <w:rPr>
                <w:rFonts w:hint="eastAsia" w:eastAsia="仿宋_GB2312"/>
                <w:sz w:val="24"/>
              </w:rPr>
              <w:t>学位</w:t>
            </w:r>
          </w:p>
        </w:tc>
        <w:tc>
          <w:tcPr>
            <w:tcW w:w="2602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教育</w:t>
            </w:r>
            <w:r>
              <w:rPr>
                <w:rFonts w:hint="eastAsia" w:eastAsia="仿宋_GB2312"/>
                <w:sz w:val="24"/>
              </w:rPr>
              <w:t>硕士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    龄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7</w:t>
            </w:r>
          </w:p>
        </w:tc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    称</w:t>
            </w:r>
          </w:p>
        </w:tc>
        <w:tc>
          <w:tcPr>
            <w:tcW w:w="2602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中小学一级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5250669928</w:t>
            </w:r>
          </w:p>
        </w:tc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ind w:left="-107" w:leftChars="-51" w:firstLine="91" w:firstLineChars="38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现任行政职务</w:t>
            </w:r>
          </w:p>
        </w:tc>
        <w:tc>
          <w:tcPr>
            <w:tcW w:w="5940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hint="eastAsia" w:eastAsia="仿宋_GB2312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年年度考核结果</w:t>
            </w:r>
          </w:p>
        </w:tc>
        <w:tc>
          <w:tcPr>
            <w:tcW w:w="7157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合格 合格 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17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</w:t>
            </w: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从事工作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2</w:t>
            </w:r>
            <w:r>
              <w:rPr>
                <w:rFonts w:ascii="Times New Roman" w:hAnsi="Times New Roman" w:eastAsia="仿宋_GB2312" w:cs="Times New Roman"/>
                <w:szCs w:val="21"/>
              </w:rPr>
              <w:t>006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至今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江苏省海安高级中学</w:t>
            </w: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英语教学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曾获主要荣誉称号和奖励</w:t>
            </w:r>
          </w:p>
        </w:tc>
        <w:tc>
          <w:tcPr>
            <w:tcW w:w="260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获奖名称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授予单位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0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南通市骨干教师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</w:t>
            </w:r>
            <w:r>
              <w:rPr>
                <w:rFonts w:eastAsia="仿宋_GB2312"/>
                <w:szCs w:val="21"/>
              </w:rPr>
              <w:t>02302</w:t>
            </w: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南通市教育局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0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海安市骨干教师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</w:t>
            </w:r>
            <w:r>
              <w:rPr>
                <w:rFonts w:eastAsia="仿宋_GB2312"/>
                <w:szCs w:val="21"/>
              </w:rPr>
              <w:t>02207</w:t>
            </w: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海安市教育体育局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0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海安市骨干教师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</w:t>
            </w:r>
            <w:r>
              <w:rPr>
                <w:rFonts w:eastAsia="仿宋_GB2312"/>
                <w:szCs w:val="21"/>
              </w:rPr>
              <w:t>01507</w:t>
            </w: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海安县教育局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0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海安县政府记功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</w:t>
            </w:r>
            <w:r>
              <w:rPr>
                <w:rFonts w:eastAsia="仿宋_GB2312"/>
                <w:szCs w:val="21"/>
              </w:rPr>
              <w:t>0190416</w:t>
            </w: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海安市人民政府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0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海安县2022年度优秀教师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2022年度</w:t>
            </w:r>
          </w:p>
        </w:tc>
        <w:tc>
          <w:tcPr>
            <w:tcW w:w="206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海安市教育体育局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hint="eastAsia" w:eastAsia="仿宋_GB2312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学年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教学工作量</w:t>
            </w:r>
          </w:p>
        </w:tc>
        <w:tc>
          <w:tcPr>
            <w:tcW w:w="17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学年度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任教班级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</w:p>
        </w:tc>
        <w:tc>
          <w:tcPr>
            <w:tcW w:w="40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工作量（学年度总课时）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</w:t>
            </w:r>
            <w:r>
              <w:rPr>
                <w:rFonts w:eastAsia="仿宋_GB2312"/>
                <w:szCs w:val="21"/>
              </w:rPr>
              <w:t>02209-202306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高三1</w:t>
            </w:r>
            <w:r>
              <w:rPr>
                <w:rFonts w:eastAsia="仿宋_GB2312"/>
                <w:szCs w:val="21"/>
              </w:rPr>
              <w:t>5</w:t>
            </w:r>
          </w:p>
        </w:tc>
        <w:tc>
          <w:tcPr>
            <w:tcW w:w="40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</w:t>
            </w:r>
            <w:r>
              <w:rPr>
                <w:rFonts w:eastAsia="仿宋_GB2312"/>
                <w:szCs w:val="21"/>
              </w:rPr>
              <w:t>02109-202207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高二1</w:t>
            </w:r>
            <w:r>
              <w:rPr>
                <w:rFonts w:eastAsia="仿宋_GB2312"/>
                <w:szCs w:val="21"/>
              </w:rPr>
              <w:t>1</w:t>
            </w:r>
            <w:r>
              <w:rPr>
                <w:rFonts w:hint="eastAsia" w:eastAsia="仿宋_GB2312"/>
                <w:szCs w:val="21"/>
              </w:rPr>
              <w:t>、1</w:t>
            </w:r>
            <w:r>
              <w:rPr>
                <w:rFonts w:eastAsia="仿宋_GB2312"/>
                <w:szCs w:val="21"/>
              </w:rPr>
              <w:t>9</w:t>
            </w:r>
          </w:p>
        </w:tc>
        <w:tc>
          <w:tcPr>
            <w:tcW w:w="40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1280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</w:t>
            </w:r>
            <w:r>
              <w:rPr>
                <w:rFonts w:eastAsia="仿宋_GB2312"/>
                <w:szCs w:val="21"/>
              </w:rPr>
              <w:t>02009-202106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高三1</w:t>
            </w:r>
            <w:r>
              <w:rPr>
                <w:rFonts w:eastAsia="仿宋_GB2312"/>
                <w:szCs w:val="21"/>
              </w:rPr>
              <w:t>2</w:t>
            </w:r>
          </w:p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40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育人事迹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简述</w:t>
            </w:r>
          </w:p>
        </w:tc>
        <w:tc>
          <w:tcPr>
            <w:tcW w:w="7926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ind w:firstLine="420" w:firstLineChars="200"/>
            </w:pPr>
            <w:r>
              <w:t>教师是知识的化身</w:t>
            </w:r>
            <w:r>
              <w:rPr>
                <w:rFonts w:hint="eastAsia"/>
              </w:rPr>
              <w:t>，</w:t>
            </w:r>
            <w:r>
              <w:t>是智慧的灵泉，是道德的典范，是人格的楷模，是学子们人生可靠的引路人。因此，</w:t>
            </w:r>
            <w:r>
              <w:rPr>
                <w:rFonts w:hint="eastAsia"/>
              </w:rPr>
              <w:t>我</w:t>
            </w:r>
            <w:r>
              <w:t>时刻以</w:t>
            </w:r>
            <w:r>
              <w:rPr>
                <w:rFonts w:hint="eastAsia"/>
              </w:rPr>
              <w:t>“</w:t>
            </w:r>
            <w:r>
              <w:t>德高为师、身正为范</w:t>
            </w:r>
            <w:r>
              <w:rPr>
                <w:rFonts w:hint="eastAsia"/>
              </w:rPr>
              <w:t>”</w:t>
            </w:r>
            <w:r>
              <w:t>这八个字提醒自己。</w:t>
            </w:r>
            <w:r>
              <w:rPr>
                <w:rFonts w:hint="eastAsia"/>
              </w:rPr>
              <w:t>以“四有”好老师、“四个引路人”为标准，为人师表，行为世范。面向全体，关心关爱每一位学生。认真落实“双减”政策精神，积极参与课后服务工作。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在英语教学中，我努力使课堂教学实现朴实、高效、生动、独特，做到有效地备课，体现教师教学的智慧，常规教学做到扎实有效。利用多媒体手段提升学生的学习兴趣；关注学生学习中的难点、薄弱点，有针对性地进行指导；课堂中多采用鼓励性语言，让学生敢于乐于参与课堂。关心爱护、公平地对待每一位学生。除教学工作外，能积极协助班主任做好班级管理工作，让学生在班风好，学风正的集体中学习。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3669" w:hRule="atLeast"/>
          <w:jc w:val="center"/>
        </w:trPr>
        <w:tc>
          <w:tcPr>
            <w:tcW w:w="18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育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事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述</w:t>
            </w:r>
          </w:p>
        </w:tc>
        <w:tc>
          <w:tcPr>
            <w:tcW w:w="7590" w:type="dxa"/>
            <w:gridSpan w:val="6"/>
            <w:tcBorders>
              <w:right w:val="single" w:color="auto" w:sz="4" w:space="0"/>
            </w:tcBorders>
          </w:tcPr>
          <w:p>
            <w:pPr>
              <w:ind w:firstLine="420" w:firstLineChars="200"/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工作以来，本人积极参加教学教研活动。两次参加南通市优课评比均获一等奖，曾获江苏省高中英语观摩课二等奖；参加2012年江苏省高考阅卷工作，表现突出荣获表彰；多次开设省市级公开课，主持并参与课题研究，发表多篇省级论文；多年担任英语明哲思辨社团指导老师，指导学生参加各类英语比赛，多人荣获全国一、二等奖；</w:t>
            </w:r>
          </w:p>
          <w:p>
            <w:pPr>
              <w:ind w:firstLine="420" w:firstLineChars="200"/>
              <w:rPr>
                <w:szCs w:val="24"/>
              </w:rPr>
            </w:pPr>
            <w:r>
              <w:rPr>
                <w:rFonts w:hint="eastAsia"/>
              </w:rPr>
              <w:t>我热爱这三尺讲台，</w:t>
            </w:r>
            <w:r>
              <w:rPr>
                <w:szCs w:val="24"/>
              </w:rPr>
              <w:t>我会把教师这一职业当作一生的事业追求。言传身教，衣带渐宽终不悔</w:t>
            </w:r>
            <w:r>
              <w:rPr>
                <w:rFonts w:hint="eastAsia"/>
              </w:rPr>
              <w:t>；</w:t>
            </w:r>
            <w:r>
              <w:rPr>
                <w:szCs w:val="24"/>
              </w:rPr>
              <w:t>鞠躬尽瘁，一腔热血洒杏坛!</w:t>
            </w:r>
          </w:p>
          <w:p>
            <w:pPr>
              <w:ind w:firstLine="480" w:firstLineChars="200"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本人对上述所填内容真实性负责并签字：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2400" w:hRule="atLeast"/>
          <w:jc w:val="center"/>
        </w:trPr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学校意见</w:t>
            </w:r>
          </w:p>
        </w:tc>
        <w:tc>
          <w:tcPr>
            <w:tcW w:w="7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center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                         负责人签字:  </w:t>
            </w: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</w:t>
            </w:r>
          </w:p>
          <w:p>
            <w:pPr>
              <w:wordWrap w:val="0"/>
              <w:adjustRightInd w:val="0"/>
              <w:snapToGrid w:val="0"/>
              <w:ind w:firstLine="6120" w:firstLineChars="255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 </w:t>
            </w:r>
          </w:p>
          <w:p>
            <w:pPr>
              <w:wordWrap w:val="0"/>
              <w:adjustRightInd w:val="0"/>
              <w:snapToGrid w:val="0"/>
              <w:ind w:right="480" w:firstLine="360" w:firstLineChars="15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                 </w:t>
            </w:r>
            <w:r>
              <w:rPr>
                <w:rFonts w:eastAsia="仿宋_GB2312"/>
                <w:sz w:val="24"/>
                <w:szCs w:val="21"/>
              </w:rPr>
              <w:t xml:space="preserve">                  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年   月   日</w:t>
            </w:r>
          </w:p>
          <w:p>
            <w:pPr>
              <w:wordWrap w:val="0"/>
              <w:adjustRightInd w:val="0"/>
              <w:snapToGrid w:val="0"/>
              <w:ind w:firstLine="360" w:firstLineChars="15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2993" w:hRule="exact"/>
          <w:jc w:val="center"/>
        </w:trPr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县（市、区）教育主管部门意见</w:t>
            </w:r>
          </w:p>
        </w:tc>
        <w:tc>
          <w:tcPr>
            <w:tcW w:w="7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left="718" w:leftChars="342" w:right="472" w:firstLine="2640" w:firstLineChars="110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</w:t>
            </w: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>
            <w:pPr>
              <w:wordWrap w:val="0"/>
              <w:adjustRightInd w:val="0"/>
              <w:snapToGrid w:val="0"/>
              <w:ind w:firstLine="1320" w:firstLineChars="55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 </w:t>
            </w:r>
            <w:r>
              <w:rPr>
                <w:rFonts w:eastAsia="仿宋_GB2312"/>
                <w:sz w:val="24"/>
                <w:szCs w:val="21"/>
              </w:rPr>
              <w:t>年  月</w:t>
            </w: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日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b/>
                <w:snapToGrid w:val="0"/>
                <w:spacing w:val="-2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3861" w:hRule="exact"/>
          <w:jc w:val="center"/>
        </w:trPr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遴选认定结果</w:t>
            </w:r>
          </w:p>
        </w:tc>
        <w:tc>
          <w:tcPr>
            <w:tcW w:w="7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>
            <w:pPr>
              <w:wordWrap w:val="0"/>
              <w:adjustRightInd w:val="0"/>
              <w:snapToGrid w:val="0"/>
              <w:ind w:firstLine="1320" w:firstLineChars="55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 </w:t>
            </w:r>
            <w:r>
              <w:rPr>
                <w:rFonts w:eastAsia="仿宋_GB2312"/>
                <w:sz w:val="24"/>
                <w:szCs w:val="21"/>
              </w:rPr>
              <w:t>年  月</w:t>
            </w: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日    </w:t>
            </w:r>
          </w:p>
          <w:p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yYjBkZjkzOTg3OTQ5OTJiN2Q2ODgwZjlkYTZjNTEifQ=="/>
  </w:docVars>
  <w:rsids>
    <w:rsidRoot w:val="00BA20A6"/>
    <w:rsid w:val="00094FA5"/>
    <w:rsid w:val="002D6944"/>
    <w:rsid w:val="00643E9A"/>
    <w:rsid w:val="006C43F5"/>
    <w:rsid w:val="00817BF3"/>
    <w:rsid w:val="00A440DF"/>
    <w:rsid w:val="00AA0639"/>
    <w:rsid w:val="00BA20A6"/>
    <w:rsid w:val="00BE11F3"/>
    <w:rsid w:val="00D90EE1"/>
    <w:rsid w:val="00DC6749"/>
    <w:rsid w:val="00E578C5"/>
    <w:rsid w:val="00E909A3"/>
    <w:rsid w:val="00F777BF"/>
    <w:rsid w:val="02936A01"/>
    <w:rsid w:val="0B631E9D"/>
    <w:rsid w:val="222C607F"/>
    <w:rsid w:val="2FF52ABB"/>
    <w:rsid w:val="315E0057"/>
    <w:rsid w:val="32870EE7"/>
    <w:rsid w:val="3291620A"/>
    <w:rsid w:val="32990593"/>
    <w:rsid w:val="3A5A505F"/>
    <w:rsid w:val="3C622A2C"/>
    <w:rsid w:val="3E285C74"/>
    <w:rsid w:val="3E990C89"/>
    <w:rsid w:val="40307062"/>
    <w:rsid w:val="61C6117D"/>
    <w:rsid w:val="78F3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865</Words>
  <Characters>965</Characters>
  <Lines>9</Lines>
  <Paragraphs>2</Paragraphs>
  <TotalTime>46</TotalTime>
  <ScaleCrop>false</ScaleCrop>
  <LinksUpToDate>false</LinksUpToDate>
  <CharactersWithSpaces>1186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2023-07-29T03:02:00Z</dcterms:created>
  <dc:creator>姜 宇</dc:creator>
  <cp:lastModifiedBy>A亦星乐</cp:lastModifiedBy>
  <cp:lastPrinted>2023-07-29T03:36:00Z</cp:lastPrinted>
  <dcterms:modified xsi:type="dcterms:W3CDTF">2023-08-05T02:49:26Z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0E084F1FE0894C268043A58825C94182_13</vt:lpwstr>
  </property>
</Properties>
</file>